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BD" w:rsidRPr="000E2176" w:rsidRDefault="00857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Harmonogram</w:t>
      </w:r>
      <w:r w:rsidR="00D82085" w:rsidRPr="000E2176">
        <w:rPr>
          <w:rFonts w:ascii="Times New Roman" w:hAnsi="Times New Roman" w:cs="Times New Roman"/>
          <w:b/>
          <w:sz w:val="28"/>
          <w:szCs w:val="28"/>
        </w:rPr>
        <w:t xml:space="preserve">  K U R S U</w:t>
      </w:r>
    </w:p>
    <w:p w:rsidR="007F62E0" w:rsidRDefault="00D8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176">
        <w:rPr>
          <w:rFonts w:ascii="Times New Roman" w:hAnsi="Times New Roman" w:cs="Times New Roman"/>
          <w:sz w:val="24"/>
          <w:szCs w:val="24"/>
        </w:rPr>
        <w:t xml:space="preserve">przygotowawczego do egzaminu na uprawnienia zawodowe w zakresach: 1, 2, </w:t>
      </w:r>
    </w:p>
    <w:p w:rsidR="00093BBD" w:rsidRPr="000E2176" w:rsidRDefault="00ED2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76">
        <w:rPr>
          <w:rFonts w:ascii="Times New Roman" w:hAnsi="Times New Roman" w:cs="Times New Roman"/>
          <w:b/>
          <w:sz w:val="28"/>
          <w:szCs w:val="28"/>
        </w:rPr>
        <w:t>Rzeszów</w:t>
      </w:r>
      <w:r w:rsidR="00D82085" w:rsidRPr="000E2176">
        <w:rPr>
          <w:rFonts w:ascii="Times New Roman" w:hAnsi="Times New Roman" w:cs="Times New Roman"/>
          <w:b/>
          <w:sz w:val="28"/>
          <w:szCs w:val="28"/>
        </w:rPr>
        <w:t xml:space="preserve">, od </w:t>
      </w:r>
      <w:r w:rsidR="003D0028">
        <w:rPr>
          <w:rFonts w:ascii="Times New Roman" w:hAnsi="Times New Roman" w:cs="Times New Roman"/>
          <w:b/>
          <w:sz w:val="28"/>
          <w:szCs w:val="28"/>
        </w:rPr>
        <w:t>13</w:t>
      </w:r>
      <w:r w:rsidR="007F6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28">
        <w:rPr>
          <w:rFonts w:ascii="Times New Roman" w:hAnsi="Times New Roman" w:cs="Times New Roman"/>
          <w:b/>
          <w:sz w:val="28"/>
          <w:szCs w:val="28"/>
        </w:rPr>
        <w:t>maja</w:t>
      </w:r>
      <w:r w:rsidR="007F62E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82085" w:rsidRPr="000E2176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93307B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3D0028">
        <w:rPr>
          <w:rFonts w:ascii="Times New Roman" w:hAnsi="Times New Roman" w:cs="Times New Roman"/>
          <w:b/>
          <w:sz w:val="28"/>
          <w:szCs w:val="28"/>
        </w:rPr>
        <w:t>2</w:t>
      </w:r>
      <w:r w:rsidR="00CE1B7A">
        <w:rPr>
          <w:rFonts w:ascii="Times New Roman" w:hAnsi="Times New Roman" w:cs="Times New Roman"/>
          <w:b/>
          <w:sz w:val="28"/>
          <w:szCs w:val="28"/>
        </w:rPr>
        <w:t>8</w:t>
      </w:r>
      <w:r w:rsidR="0093307B">
        <w:rPr>
          <w:rFonts w:ascii="Times New Roman" w:hAnsi="Times New Roman" w:cs="Times New Roman"/>
          <w:b/>
          <w:sz w:val="28"/>
          <w:szCs w:val="28"/>
        </w:rPr>
        <w:t xml:space="preserve"> ma</w:t>
      </w:r>
      <w:r w:rsidR="003D0028">
        <w:rPr>
          <w:rFonts w:ascii="Times New Roman" w:hAnsi="Times New Roman" w:cs="Times New Roman"/>
          <w:b/>
          <w:sz w:val="28"/>
          <w:szCs w:val="28"/>
        </w:rPr>
        <w:t>ja</w:t>
      </w:r>
      <w:r w:rsidR="0093307B">
        <w:rPr>
          <w:rFonts w:ascii="Times New Roman" w:hAnsi="Times New Roman" w:cs="Times New Roman"/>
          <w:b/>
          <w:sz w:val="28"/>
          <w:szCs w:val="28"/>
        </w:rPr>
        <w:t xml:space="preserve"> 2023 r.</w:t>
      </w:r>
    </w:p>
    <w:tbl>
      <w:tblPr>
        <w:tblStyle w:val="Tabela-Siatka"/>
        <w:tblW w:w="11107" w:type="dxa"/>
        <w:tblCellMar>
          <w:left w:w="107" w:type="dxa"/>
        </w:tblCellMar>
        <w:tblLook w:val="0480"/>
      </w:tblPr>
      <w:tblGrid>
        <w:gridCol w:w="1667"/>
        <w:gridCol w:w="6946"/>
        <w:gridCol w:w="1642"/>
        <w:gridCol w:w="852"/>
      </w:tblGrid>
      <w:tr w:rsidR="00093BBD" w:rsidRPr="000E2176" w:rsidTr="007A729D">
        <w:tc>
          <w:tcPr>
            <w:tcW w:w="166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93BBD" w:rsidRPr="000E2176" w:rsidRDefault="00D8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76">
              <w:rPr>
                <w:rFonts w:ascii="Times New Roman" w:hAnsi="Times New Roman" w:cs="Times New Roman"/>
                <w:b/>
              </w:rPr>
              <w:t>d a t a</w:t>
            </w:r>
          </w:p>
        </w:tc>
        <w:tc>
          <w:tcPr>
            <w:tcW w:w="6946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093BBD" w:rsidRPr="000E2176" w:rsidRDefault="00D8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76">
              <w:rPr>
                <w:rFonts w:ascii="Times New Roman" w:hAnsi="Times New Roman" w:cs="Times New Roman"/>
                <w:b/>
              </w:rPr>
              <w:t>T E M A T Y K A</w:t>
            </w:r>
          </w:p>
        </w:tc>
        <w:tc>
          <w:tcPr>
            <w:tcW w:w="1642" w:type="dxa"/>
            <w:tcBorders>
              <w:top w:val="single" w:sz="1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93BBD" w:rsidRPr="000E2176" w:rsidRDefault="00D8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76">
              <w:rPr>
                <w:rFonts w:ascii="Times New Roman" w:hAnsi="Times New Roman" w:cs="Times New Roman"/>
                <w:b/>
              </w:rPr>
              <w:t>Wykładowca</w:t>
            </w:r>
          </w:p>
        </w:tc>
        <w:tc>
          <w:tcPr>
            <w:tcW w:w="852" w:type="dxa"/>
            <w:tcBorders>
              <w:top w:val="single" w:sz="18" w:space="0" w:color="00000A"/>
              <w:left w:val="single" w:sz="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93BBD" w:rsidRPr="000E2176" w:rsidRDefault="00D8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76">
              <w:rPr>
                <w:rFonts w:ascii="Times New Roman" w:hAnsi="Times New Roman" w:cs="Times New Roman"/>
                <w:b/>
              </w:rPr>
              <w:t>Ilość *</w:t>
            </w:r>
          </w:p>
          <w:p w:rsidR="00093BBD" w:rsidRPr="000E2176" w:rsidRDefault="00D82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76">
              <w:rPr>
                <w:rFonts w:ascii="Times New Roman" w:hAnsi="Times New Roman" w:cs="Times New Roman"/>
                <w:b/>
              </w:rPr>
              <w:t>godzin</w:t>
            </w:r>
          </w:p>
        </w:tc>
      </w:tr>
      <w:tr w:rsidR="003D0028" w:rsidRPr="000E2176" w:rsidTr="007A729D">
        <w:trPr>
          <w:trHeight w:val="751"/>
        </w:trPr>
        <w:tc>
          <w:tcPr>
            <w:tcW w:w="1667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3D0028" w:rsidRPr="000E2176" w:rsidRDefault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028" w:rsidRPr="000E2176" w:rsidRDefault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0028" w:rsidRPr="000E2176" w:rsidRDefault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3D0028" w:rsidRPr="000E2176" w:rsidRDefault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176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  <w:p w:rsidR="003D0028" w:rsidRPr="000E2176" w:rsidRDefault="003D0028" w:rsidP="00ED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E2176">
              <w:rPr>
                <w:rFonts w:ascii="Times New Roman" w:hAnsi="Times New Roman" w:cs="Times New Roman"/>
                <w:b/>
              </w:rPr>
              <w:t xml:space="preserve">godz. 8°°-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0E2176">
              <w:rPr>
                <w:rFonts w:ascii="Times New Roman" w:hAnsi="Times New Roman" w:cs="Times New Roman"/>
                <w:b/>
              </w:rPr>
              <w:t>°°</w:t>
            </w:r>
          </w:p>
          <w:p w:rsidR="003D0028" w:rsidRPr="000E2176" w:rsidRDefault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1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20" w:type="dxa"/>
            </w:tcMar>
          </w:tcPr>
          <w:p w:rsidR="003D0028" w:rsidRPr="00D82085" w:rsidRDefault="003D0028" w:rsidP="00D82085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085">
              <w:rPr>
                <w:rFonts w:ascii="Times New Roman" w:hAnsi="Times New Roman" w:cs="Times New Roman"/>
                <w:sz w:val="20"/>
                <w:szCs w:val="20"/>
              </w:rPr>
              <w:t xml:space="preserve">Otwarcie kursu. Przekazanie informacji na temat przygotowania wniosku o nadanie uprawnień zawodowych i prawidłowości sporządzenia dokumentów, które powinny być dołączone do wniosku. </w:t>
            </w:r>
          </w:p>
        </w:tc>
        <w:tc>
          <w:tcPr>
            <w:tcW w:w="1642" w:type="dxa"/>
            <w:tcBorders>
              <w:top w:val="single" w:sz="1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Pr="000E2176" w:rsidRDefault="003D0028" w:rsidP="000E2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176">
              <w:rPr>
                <w:rFonts w:ascii="Times New Roman" w:hAnsi="Times New Roman" w:cs="Times New Roman"/>
              </w:rPr>
              <w:t>mgr inż.</w:t>
            </w:r>
          </w:p>
          <w:p w:rsidR="003D0028" w:rsidRPr="000E2176" w:rsidRDefault="003D0028" w:rsidP="000E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Mieczysław Kapustka</w:t>
            </w:r>
          </w:p>
        </w:tc>
        <w:tc>
          <w:tcPr>
            <w:tcW w:w="852" w:type="dxa"/>
            <w:tcBorders>
              <w:top w:val="single" w:sz="18" w:space="0" w:color="00000A"/>
              <w:left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Pr="000E2176" w:rsidRDefault="003D0028" w:rsidP="00C90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0028" w:rsidRPr="000E2176" w:rsidTr="003D0028">
        <w:trPr>
          <w:trHeight w:val="983"/>
        </w:trPr>
        <w:tc>
          <w:tcPr>
            <w:tcW w:w="1667" w:type="dxa"/>
            <w:vMerge/>
            <w:tcBorders>
              <w:left w:val="single" w:sz="1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3D0028" w:rsidRPr="000E2176" w:rsidRDefault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</w:tcPr>
          <w:p w:rsidR="003D0028" w:rsidRPr="00D82085" w:rsidRDefault="003D0028" w:rsidP="002D0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7ED">
              <w:rPr>
                <w:rFonts w:ascii="Times New Roman" w:eastAsia="Calibri" w:hAnsi="Times New Roman" w:cs="Times New Roman"/>
                <w:sz w:val="20"/>
                <w:szCs w:val="20"/>
              </w:rPr>
              <w:t>Klasyfikacja gruntów</w:t>
            </w:r>
            <w:r w:rsidRPr="003347ED">
              <w:rPr>
                <w:rFonts w:ascii="Times New Roman" w:eastAsia="Calibri" w:hAnsi="Times New Roman" w:cs="Times New Roman"/>
                <w:color w:val="FF6600"/>
                <w:sz w:val="20"/>
                <w:szCs w:val="20"/>
              </w:rPr>
              <w:t xml:space="preserve">. </w:t>
            </w:r>
            <w:r w:rsidRPr="003347ED">
              <w:rPr>
                <w:rFonts w:ascii="Times New Roman" w:eastAsia="Calibri" w:hAnsi="Times New Roman" w:cs="Times New Roman"/>
                <w:sz w:val="20"/>
                <w:szCs w:val="20"/>
              </w:rPr>
              <w:t>Scalanie i wymiana  gruntów</w:t>
            </w:r>
            <w:r w:rsidRPr="003347ED">
              <w:rPr>
                <w:rFonts w:ascii="Times New Roman" w:eastAsia="Calibri" w:hAnsi="Times New Roman" w:cs="Times New Roman"/>
                <w:color w:val="FF6600"/>
                <w:sz w:val="20"/>
                <w:szCs w:val="20"/>
              </w:rPr>
              <w:t xml:space="preserve"> </w:t>
            </w:r>
            <w:r w:rsidRPr="003347ED">
              <w:rPr>
                <w:rFonts w:ascii="Times New Roman" w:eastAsia="Calibri" w:hAnsi="Times New Roman" w:cs="Times New Roman"/>
                <w:sz w:val="20"/>
                <w:szCs w:val="20"/>
              </w:rPr>
              <w:t>Ochrona gruntów rolnych i leśnych.   Inwentaryzacja geodezyjna i tyczenie a wyłączenie gruntów z produkcji .   Obrót nieruchomościami rolnymi.</w:t>
            </w:r>
            <w:r w:rsidRPr="003347ED">
              <w:rPr>
                <w:rFonts w:ascii="Times New Roman" w:eastAsia="Calibri" w:hAnsi="Times New Roman" w:cs="Times New Roman"/>
                <w:color w:val="FF66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334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Pr="000E2176" w:rsidRDefault="003D0028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E2176">
              <w:rPr>
                <w:rFonts w:ascii="Times New Roman" w:hAnsi="Times New Roman" w:cs="Times New Roman"/>
              </w:rPr>
              <w:t>r inż.</w:t>
            </w:r>
          </w:p>
          <w:p w:rsidR="003D0028" w:rsidRPr="000E2176" w:rsidRDefault="003D0028" w:rsidP="003D0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Monika Balawejder</w:t>
            </w:r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Pr="000E2176" w:rsidRDefault="003D0028" w:rsidP="00C9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D0028" w:rsidRPr="000E2176" w:rsidTr="003D0028">
        <w:trPr>
          <w:trHeight w:val="1059"/>
        </w:trPr>
        <w:tc>
          <w:tcPr>
            <w:tcW w:w="1667" w:type="dxa"/>
            <w:vMerge/>
            <w:tcBorders>
              <w:left w:val="single" w:sz="1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3D0028" w:rsidRPr="000E2176" w:rsidRDefault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</w:tcPr>
          <w:p w:rsidR="003D0028" w:rsidRPr="002431E5" w:rsidRDefault="003D0028" w:rsidP="002D0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E5">
              <w:rPr>
                <w:rFonts w:ascii="Times New Roman" w:hAnsi="Times New Roman" w:cs="Times New Roman"/>
                <w:sz w:val="20"/>
                <w:szCs w:val="20"/>
              </w:rPr>
              <w:t>Źródła prawa. Prawo geodezyjne i kartograficzne. Kodeks Postępowania Administracyjnego. Kodeks Cywilny i Kodeks Postępowania Cywilnego.   Przepisy dotyczące administracji publicznej (rządowej i samorządowej, Zagospodarowanie przestrzenne  Prawo budowlane  Wywłaszczanie nieruchomości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Pr="000E2176" w:rsidRDefault="003D0028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0E2176">
              <w:rPr>
                <w:rFonts w:ascii="Times New Roman" w:hAnsi="Times New Roman" w:cs="Times New Roman"/>
              </w:rPr>
              <w:t xml:space="preserve"> inż.</w:t>
            </w:r>
          </w:p>
          <w:p w:rsidR="003D0028" w:rsidRDefault="003D0028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Postek</w:t>
            </w:r>
            <w:proofErr w:type="spellEnd"/>
          </w:p>
        </w:tc>
        <w:tc>
          <w:tcPr>
            <w:tcW w:w="852" w:type="dxa"/>
            <w:tcBorders>
              <w:left w:val="single" w:sz="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Default="003D0028" w:rsidP="00C9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2176" w:rsidRPr="000E2176" w:rsidTr="007A729D">
        <w:trPr>
          <w:trHeight w:val="1247"/>
        </w:trPr>
        <w:tc>
          <w:tcPr>
            <w:tcW w:w="1667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E2176" w:rsidRPr="000E2176" w:rsidRDefault="002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00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E2176"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00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2176"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0E2176" w:rsidRPr="000E2176" w:rsidRDefault="000E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76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  <w:r w:rsidRPr="000E21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2176" w:rsidRPr="000E2176" w:rsidRDefault="000E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176">
              <w:rPr>
                <w:rFonts w:ascii="Times New Roman" w:hAnsi="Times New Roman" w:cs="Times New Roman"/>
                <w:b/>
              </w:rPr>
              <w:t>godz. 8°°- 16°°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</w:tcPr>
          <w:p w:rsidR="008555EF" w:rsidRDefault="00D82085" w:rsidP="0085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EF"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Gospodarka nieruchomościami -  wiadomości ogólne.  Obrót nieruchomościami zurbanizowanymi, opłaty </w:t>
            </w:r>
            <w:proofErr w:type="spellStart"/>
            <w:r w:rsidR="008555EF" w:rsidRPr="006523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555E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555EF" w:rsidRPr="00652301">
              <w:rPr>
                <w:rFonts w:ascii="Times New Roman" w:hAnsi="Times New Roman" w:cs="Times New Roman"/>
                <w:sz w:val="20"/>
                <w:szCs w:val="20"/>
              </w:rPr>
              <w:t>iacenckie</w:t>
            </w:r>
            <w:proofErr w:type="spellEnd"/>
            <w:r w:rsidR="008555EF"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 i służebności w tym służebność przesyłu.    Infrastruktura informacji przestrzennej  </w:t>
            </w:r>
            <w:r w:rsidR="008555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5EF"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 Zgłaszanie prac geodezyjnych </w:t>
            </w:r>
          </w:p>
          <w:p w:rsidR="000E2176" w:rsidRPr="00D82085" w:rsidRDefault="008555EF" w:rsidP="008555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i kartograficznych oraz opłaty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 Państwowy zasób geodezyjny i kartograficzny.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301">
              <w:rPr>
                <w:rFonts w:ascii="Times New Roman" w:hAnsi="Times New Roman" w:cs="Times New Roman"/>
                <w:sz w:val="20"/>
                <w:szCs w:val="20"/>
              </w:rPr>
              <w:t>Istota harmonizacji i interoperacyjności w zbiorach państwowego zasobu geodezyjnego i kartograficznego.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Uwierzytelnianie elektronicznych dokumentów geodezyjnych podpisem elektronicznym z uwzględnieniem profilu zaufanego EPUAP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  Ewidencja miejscowości, ulic i adresów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  Ochrona informacji niejawnych. Ochrona danych osobowych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3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D82085" w:rsidRPr="00D820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E2176" w:rsidRPr="000E2176" w:rsidRDefault="00F51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0E2176" w:rsidRPr="000E2176">
              <w:rPr>
                <w:rFonts w:ascii="Times New Roman" w:hAnsi="Times New Roman" w:cs="Times New Roman"/>
              </w:rPr>
              <w:t xml:space="preserve"> inż.</w:t>
            </w:r>
          </w:p>
          <w:p w:rsidR="000E2176" w:rsidRPr="000E2176" w:rsidRDefault="002D0628" w:rsidP="000E2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Postek</w:t>
            </w:r>
            <w:proofErr w:type="spellEnd"/>
          </w:p>
        </w:tc>
        <w:tc>
          <w:tcPr>
            <w:tcW w:w="8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E2176" w:rsidRPr="000E2176" w:rsidRDefault="002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E2176" w:rsidRPr="000E2176" w:rsidTr="007A729D">
        <w:trPr>
          <w:trHeight w:val="1142"/>
        </w:trPr>
        <w:tc>
          <w:tcPr>
            <w:tcW w:w="1667" w:type="dxa"/>
            <w:tcBorders>
              <w:top w:val="single" w:sz="8" w:space="0" w:color="00000A"/>
              <w:left w:val="single" w:sz="1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E2176" w:rsidRPr="000E2176" w:rsidRDefault="002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00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E2176"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00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2176"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0E2176" w:rsidRPr="000E2176" w:rsidRDefault="000E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76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  <w:p w:rsidR="000E2176" w:rsidRPr="000E2176" w:rsidRDefault="000E2176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76">
              <w:rPr>
                <w:rFonts w:ascii="Times New Roman" w:hAnsi="Times New Roman" w:cs="Times New Roman"/>
                <w:b/>
              </w:rPr>
              <w:t xml:space="preserve">godz. </w:t>
            </w:r>
            <w:r w:rsidR="003D0028">
              <w:rPr>
                <w:rFonts w:ascii="Times New Roman" w:hAnsi="Times New Roman" w:cs="Times New Roman"/>
                <w:b/>
              </w:rPr>
              <w:t>8</w:t>
            </w:r>
            <w:r w:rsidRPr="000E2176">
              <w:rPr>
                <w:rFonts w:ascii="Times New Roman" w:hAnsi="Times New Roman" w:cs="Times New Roman"/>
                <w:b/>
              </w:rPr>
              <w:t xml:space="preserve">°°- </w:t>
            </w:r>
            <w:r w:rsidR="007A729D">
              <w:rPr>
                <w:rFonts w:ascii="Times New Roman" w:hAnsi="Times New Roman" w:cs="Times New Roman"/>
                <w:b/>
              </w:rPr>
              <w:t>1</w:t>
            </w:r>
            <w:r w:rsidR="003D0028">
              <w:rPr>
                <w:rFonts w:ascii="Times New Roman" w:hAnsi="Times New Roman" w:cs="Times New Roman"/>
                <w:b/>
              </w:rPr>
              <w:t>6</w:t>
            </w:r>
            <w:r w:rsidRPr="000E2176">
              <w:rPr>
                <w:rFonts w:ascii="Times New Roman" w:hAnsi="Times New Roman" w:cs="Times New Roman"/>
                <w:b/>
              </w:rPr>
              <w:t>°°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</w:tcPr>
          <w:p w:rsidR="000E2176" w:rsidRPr="002431E5" w:rsidRDefault="002431E5" w:rsidP="00243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1E5">
              <w:rPr>
                <w:rFonts w:ascii="Times New Roman" w:hAnsi="Times New Roman" w:cs="Times New Roman"/>
                <w:sz w:val="20"/>
                <w:szCs w:val="20"/>
              </w:rPr>
              <w:t xml:space="preserve">Ewidencja gruntów i budynków. Księgi wieczyste i hipoteka.    Rozgraniczenie nieruchomości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31E5">
              <w:rPr>
                <w:rFonts w:ascii="Times New Roman" w:hAnsi="Times New Roman" w:cs="Times New Roman"/>
                <w:sz w:val="20"/>
                <w:szCs w:val="20"/>
              </w:rPr>
              <w:t xml:space="preserve">  Wznawianie znaków granicznych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31E5">
              <w:rPr>
                <w:rFonts w:ascii="Times New Roman" w:hAnsi="Times New Roman" w:cs="Times New Roman"/>
                <w:sz w:val="20"/>
                <w:szCs w:val="20"/>
              </w:rPr>
              <w:t xml:space="preserve">  Drogi publiczne. Regulacja stanów prawnych dróg. Ustalenie linii brzegu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31E5">
              <w:rPr>
                <w:rFonts w:ascii="Times New Roman" w:hAnsi="Times New Roman" w:cs="Times New Roman"/>
                <w:sz w:val="20"/>
                <w:szCs w:val="20"/>
              </w:rPr>
              <w:t xml:space="preserve">  Połączenie nieruchomości i ich ponowny podział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31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64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Pr="000E2176" w:rsidRDefault="003D0028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0E2176">
              <w:rPr>
                <w:rFonts w:ascii="Times New Roman" w:hAnsi="Times New Roman" w:cs="Times New Roman"/>
              </w:rPr>
              <w:t xml:space="preserve"> inż.</w:t>
            </w:r>
          </w:p>
          <w:p w:rsidR="000E2176" w:rsidRPr="000E2176" w:rsidRDefault="003D0028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Postek</w:t>
            </w:r>
            <w:proofErr w:type="spellEnd"/>
          </w:p>
        </w:tc>
        <w:tc>
          <w:tcPr>
            <w:tcW w:w="852" w:type="dxa"/>
            <w:tcBorders>
              <w:top w:val="single" w:sz="8" w:space="0" w:color="00000A"/>
              <w:left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E2176" w:rsidRPr="000E2176" w:rsidRDefault="002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09BF" w:rsidRPr="000E2176" w:rsidTr="007A729D">
        <w:trPr>
          <w:trHeight w:val="935"/>
        </w:trPr>
        <w:tc>
          <w:tcPr>
            <w:tcW w:w="1667" w:type="dxa"/>
            <w:tcBorders>
              <w:top w:val="single" w:sz="8" w:space="0" w:color="00000A"/>
              <w:left w:val="single" w:sz="1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909BF" w:rsidRPr="000E2176" w:rsidRDefault="002D0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00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09BF"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00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909BF"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C909BF" w:rsidRPr="000E2176" w:rsidRDefault="00C909B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76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C909BF" w:rsidRPr="000E2176" w:rsidRDefault="00C909BF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76">
              <w:rPr>
                <w:rFonts w:ascii="Times New Roman" w:hAnsi="Times New Roman" w:cs="Times New Roman"/>
                <w:b/>
              </w:rPr>
              <w:t>godz.</w:t>
            </w:r>
            <w:r w:rsidR="003D0028">
              <w:rPr>
                <w:rFonts w:ascii="Times New Roman" w:hAnsi="Times New Roman" w:cs="Times New Roman"/>
                <w:b/>
              </w:rPr>
              <w:t xml:space="preserve"> 8</w:t>
            </w:r>
            <w:r w:rsidRPr="000E2176">
              <w:rPr>
                <w:rFonts w:ascii="Times New Roman" w:hAnsi="Times New Roman" w:cs="Times New Roman"/>
                <w:b/>
              </w:rPr>
              <w:t xml:space="preserve">°°- </w:t>
            </w:r>
            <w:r w:rsidR="002D0628">
              <w:rPr>
                <w:rFonts w:ascii="Times New Roman" w:hAnsi="Times New Roman" w:cs="Times New Roman"/>
                <w:b/>
              </w:rPr>
              <w:t>16</w:t>
            </w:r>
            <w:r w:rsidRPr="000E2176">
              <w:rPr>
                <w:rFonts w:ascii="Times New Roman" w:hAnsi="Times New Roman" w:cs="Times New Roman"/>
                <w:b/>
              </w:rPr>
              <w:t>°</w:t>
            </w:r>
            <w:r w:rsidR="002D0628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694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</w:tcPr>
          <w:p w:rsidR="00C909BF" w:rsidRDefault="00C909BF" w:rsidP="00FD795C">
            <w:pPr>
              <w:spacing w:line="240" w:lineRule="auto"/>
            </w:pPr>
            <w:r w:rsidRPr="00C909BF">
              <w:rPr>
                <w:rFonts w:ascii="Times New Roman" w:hAnsi="Times New Roman" w:cs="Times New Roman"/>
                <w:sz w:val="20"/>
                <w:szCs w:val="20"/>
              </w:rPr>
              <w:t>Podział oraz scalenie i podział gruntów na terenach zurbanizowanych oraz podział gruntów rolnych i leśnych- przyjmowanie granic przy wykonywaniu map do celów prawnych z projektem podziału</w:t>
            </w:r>
            <w:r w:rsidR="00FD7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09BF">
              <w:rPr>
                <w:rFonts w:ascii="Times New Roman" w:hAnsi="Times New Roman" w:cs="Times New Roman"/>
                <w:sz w:val="20"/>
                <w:szCs w:val="20"/>
              </w:rPr>
              <w:t xml:space="preserve"> Szczególny tryb podziałów nieruchomości przy realizacji ustaw: o spółdzielniach mieszkaniowych, spec ustawy drogowej, kolejowej, o lotniskach i innych ustaw.</w:t>
            </w:r>
          </w:p>
        </w:tc>
        <w:tc>
          <w:tcPr>
            <w:tcW w:w="164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Pr="000E2176" w:rsidRDefault="003D0028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0E2176">
              <w:rPr>
                <w:rFonts w:ascii="Times New Roman" w:hAnsi="Times New Roman" w:cs="Times New Roman"/>
              </w:rPr>
              <w:t xml:space="preserve"> inż.</w:t>
            </w:r>
          </w:p>
          <w:p w:rsidR="00C909BF" w:rsidRPr="002D0628" w:rsidRDefault="003D0028" w:rsidP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Postek</w:t>
            </w:r>
            <w:proofErr w:type="spellEnd"/>
          </w:p>
        </w:tc>
        <w:tc>
          <w:tcPr>
            <w:tcW w:w="852" w:type="dxa"/>
            <w:tcBorders>
              <w:top w:val="single" w:sz="8" w:space="0" w:color="00000A"/>
              <w:left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909BF" w:rsidRPr="000E2176" w:rsidRDefault="002D0628" w:rsidP="00F822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431E5" w:rsidRPr="000E2176" w:rsidTr="008C52E3">
        <w:trPr>
          <w:trHeight w:val="2106"/>
        </w:trPr>
        <w:tc>
          <w:tcPr>
            <w:tcW w:w="1667" w:type="dxa"/>
            <w:tcBorders>
              <w:left w:val="single" w:sz="1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431E5" w:rsidRPr="000E2176" w:rsidRDefault="002431E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31E5" w:rsidRPr="000E2176" w:rsidRDefault="0024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31E5" w:rsidRPr="000E2176" w:rsidRDefault="003D0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431E5"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06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31E5"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2D062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7A729D" w:rsidRDefault="002431E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76"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  <w:r w:rsidRPr="000E21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31E5" w:rsidRPr="000E2176" w:rsidRDefault="002431E5" w:rsidP="0093307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76">
              <w:rPr>
                <w:rFonts w:ascii="Times New Roman" w:hAnsi="Times New Roman" w:cs="Times New Roman"/>
                <w:b/>
              </w:rPr>
              <w:t>godz.</w:t>
            </w:r>
            <w:r w:rsidR="003D0028">
              <w:rPr>
                <w:rFonts w:ascii="Times New Roman" w:hAnsi="Times New Roman" w:cs="Times New Roman"/>
                <w:b/>
              </w:rPr>
              <w:t xml:space="preserve"> </w:t>
            </w:r>
            <w:r w:rsidRPr="000E2176">
              <w:rPr>
                <w:rFonts w:ascii="Times New Roman" w:hAnsi="Times New Roman" w:cs="Times New Roman"/>
                <w:b/>
              </w:rPr>
              <w:t>8</w:t>
            </w:r>
            <w:r w:rsidRPr="003347ED">
              <w:rPr>
                <w:rFonts w:ascii="Times New Roman" w:hAnsi="Times New Roman" w:cs="Times New Roman"/>
                <w:b/>
              </w:rPr>
              <w:t xml:space="preserve">°°- </w:t>
            </w:r>
            <w:r w:rsidR="003347ED" w:rsidRPr="003347ED">
              <w:rPr>
                <w:rFonts w:ascii="Times New Roman" w:hAnsi="Times New Roman" w:cs="Times New Roman"/>
                <w:b/>
              </w:rPr>
              <w:t>1</w:t>
            </w:r>
            <w:r w:rsidR="008C52E3">
              <w:rPr>
                <w:rFonts w:ascii="Times New Roman" w:hAnsi="Times New Roman" w:cs="Times New Roman"/>
                <w:b/>
              </w:rPr>
              <w:t>6</w:t>
            </w:r>
            <w:r w:rsidR="003347ED" w:rsidRPr="003347ED">
              <w:rPr>
                <w:rFonts w:ascii="Times New Roman" w:hAnsi="Times New Roman" w:cs="Times New Roman"/>
                <w:b/>
              </w:rPr>
              <w:t>°°</w:t>
            </w:r>
          </w:p>
        </w:tc>
        <w:tc>
          <w:tcPr>
            <w:tcW w:w="694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</w:tcPr>
          <w:p w:rsidR="002431E5" w:rsidRPr="002431E5" w:rsidRDefault="0093307B" w:rsidP="00933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07B">
              <w:rPr>
                <w:rFonts w:ascii="Times New Roman" w:eastAsia="Calibri" w:hAnsi="Times New Roman" w:cs="Times New Roman"/>
                <w:sz w:val="20"/>
                <w:szCs w:val="20"/>
              </w:rPr>
              <w:t>Analiza dokumentacji, weryfikacja prac geodezyjnych, przyjęcie do zasobu, uwierzytelnienie materiałów dla zamawiającego, aktualizacja baz danych.</w:t>
            </w:r>
            <w:r w:rsidRPr="00933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30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Podstawy opracowywania wyników pomiarów</w:t>
            </w:r>
            <w:r w:rsidRPr="00933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geodezyjnych.</w:t>
            </w:r>
            <w:r w:rsidRPr="00933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07B">
              <w:rPr>
                <w:rFonts w:ascii="Times New Roman" w:eastAsia="Calibri" w:hAnsi="Times New Roman" w:cs="Times New Roman"/>
                <w:sz w:val="20"/>
                <w:szCs w:val="20"/>
              </w:rPr>
              <w:t>Legalizacja narzędzi pomiarowych, normalizacja, ochrona praw autorskich. Bezpieczeństwo i higiena pracy.</w:t>
            </w:r>
            <w:r w:rsidRPr="00933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07B">
              <w:rPr>
                <w:rFonts w:ascii="Times New Roman" w:eastAsia="Calibri" w:hAnsi="Times New Roman" w:cs="Times New Roman"/>
                <w:sz w:val="20"/>
                <w:szCs w:val="20"/>
              </w:rPr>
              <w:t>Państwowy system odniesień przestrzennych.   System ASG – EUPOS.</w:t>
            </w:r>
            <w:r w:rsidRPr="00933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07B">
              <w:rPr>
                <w:rFonts w:ascii="Times New Roman" w:eastAsia="Calibri" w:hAnsi="Times New Roman" w:cs="Times New Roman"/>
                <w:sz w:val="20"/>
                <w:szCs w:val="20"/>
              </w:rPr>
              <w:t>Osnowy szczegółowe poziome i wysokościowe.</w:t>
            </w:r>
            <w:r w:rsidRPr="00933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07B">
              <w:rPr>
                <w:rFonts w:ascii="Times New Roman" w:eastAsia="Calibri" w:hAnsi="Times New Roman" w:cs="Times New Roman"/>
                <w:sz w:val="20"/>
                <w:szCs w:val="20"/>
              </w:rPr>
              <w:t>Osnowy pomiarowe  sytuacyjne i wysokościowe.</w:t>
            </w:r>
            <w:r w:rsidRPr="00933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94A0D" w:rsidRPr="00394A0D" w:rsidRDefault="00394A0D" w:rsidP="00C90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A0D">
              <w:rPr>
                <w:rFonts w:ascii="Times New Roman" w:hAnsi="Times New Roman" w:cs="Times New Roman"/>
              </w:rPr>
              <w:t>mgr inż.</w:t>
            </w:r>
          </w:p>
          <w:p w:rsidR="002431E5" w:rsidRPr="000E2176" w:rsidRDefault="0093307B" w:rsidP="00C90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Marek Kłopotek</w:t>
            </w:r>
          </w:p>
        </w:tc>
        <w:tc>
          <w:tcPr>
            <w:tcW w:w="852" w:type="dxa"/>
            <w:tcBorders>
              <w:left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431E5" w:rsidRPr="000E2176" w:rsidRDefault="008C52E3" w:rsidP="00610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0028" w:rsidRPr="000E2176" w:rsidTr="003D0028">
        <w:trPr>
          <w:trHeight w:val="1566"/>
        </w:trPr>
        <w:tc>
          <w:tcPr>
            <w:tcW w:w="1667" w:type="dxa"/>
            <w:vMerge w:val="restart"/>
            <w:tcBorders>
              <w:left w:val="single" w:sz="1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Pr="000E2176" w:rsidRDefault="003D0028" w:rsidP="00334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1B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0E217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3D0028" w:rsidRPr="000E2176" w:rsidRDefault="003D0028" w:rsidP="003347ED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76"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  <w:p w:rsidR="003D0028" w:rsidRPr="000E2176" w:rsidRDefault="003D0028" w:rsidP="003D00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176">
              <w:rPr>
                <w:rFonts w:ascii="Times New Roman" w:hAnsi="Times New Roman" w:cs="Times New Roman"/>
                <w:b/>
              </w:rPr>
              <w:t>godz.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0E2176">
              <w:rPr>
                <w:rFonts w:ascii="Times New Roman" w:hAnsi="Times New Roman" w:cs="Times New Roman"/>
                <w:b/>
              </w:rPr>
              <w:t>°°- 1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E2176">
              <w:rPr>
                <w:rFonts w:ascii="Times New Roman" w:hAnsi="Times New Roman" w:cs="Times New Roman"/>
                <w:b/>
              </w:rPr>
              <w:t>°°</w:t>
            </w:r>
          </w:p>
        </w:tc>
        <w:tc>
          <w:tcPr>
            <w:tcW w:w="694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</w:tcPr>
          <w:p w:rsidR="003D0028" w:rsidRPr="0093307B" w:rsidRDefault="003D0028" w:rsidP="003D0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07B">
              <w:rPr>
                <w:rFonts w:ascii="Times New Roman" w:eastAsia="Calibri" w:hAnsi="Times New Roman" w:cs="Times New Roman"/>
                <w:sz w:val="20"/>
                <w:szCs w:val="20"/>
              </w:rPr>
              <w:t>Ogólne zasady wykonywania pomiarów sytuacyjnych i wysokościowych oraz opracowywania i przekazywania wyników tych pomiarów do państwowego zasobu geodezyjnego i kartograficznego.</w:t>
            </w:r>
            <w:r w:rsidRPr="00933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07B">
              <w:rPr>
                <w:rFonts w:ascii="Times New Roman" w:eastAsia="Calibri" w:hAnsi="Times New Roman" w:cs="Times New Roman"/>
                <w:sz w:val="20"/>
                <w:szCs w:val="20"/>
              </w:rPr>
              <w:t>Standardy techniczne wykonywania pomiarów obiektów sieci uzbrojenia terenu oraz opracowywanie tych pomiarów w świetle przepisów rozporządzenia MSWiA z dnia 9.11.2011 r., a także w świetle projektu rozporządzenia w sprawie bazy danych GESUT i mapy zasadniczej.</w:t>
            </w:r>
            <w:r w:rsidRPr="003347ED">
              <w:rPr>
                <w:rFonts w:ascii="Times New Roman" w:eastAsia="Calibri" w:hAnsi="Times New Roman" w:cs="Times New Roman"/>
                <w:color w:val="FF6600"/>
                <w:sz w:val="20"/>
                <w:szCs w:val="20"/>
              </w:rPr>
              <w:t xml:space="preserve">       </w:t>
            </w:r>
          </w:p>
        </w:tc>
        <w:tc>
          <w:tcPr>
            <w:tcW w:w="16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Default="003D0028" w:rsidP="008C52E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52E3">
              <w:rPr>
                <w:rFonts w:ascii="Times New Roman" w:hAnsi="Times New Roman" w:cs="Times New Roman"/>
                <w:bCs/>
              </w:rPr>
              <w:t xml:space="preserve">mgr inż. </w:t>
            </w:r>
          </w:p>
          <w:p w:rsidR="003D0028" w:rsidRPr="008C52E3" w:rsidRDefault="003D0028" w:rsidP="008C5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2E3">
              <w:rPr>
                <w:rFonts w:ascii="Times New Roman" w:hAnsi="Times New Roman" w:cs="Times New Roman"/>
                <w:b/>
              </w:rPr>
              <w:t>Marek Kłopotek</w:t>
            </w:r>
          </w:p>
        </w:tc>
        <w:tc>
          <w:tcPr>
            <w:tcW w:w="852" w:type="dxa"/>
            <w:tcBorders>
              <w:left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D0028" w:rsidRDefault="003D0028" w:rsidP="0033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028" w:rsidRDefault="003D0028" w:rsidP="003D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307B" w:rsidRPr="000E2176" w:rsidTr="0093307B">
        <w:trPr>
          <w:trHeight w:val="780"/>
        </w:trPr>
        <w:tc>
          <w:tcPr>
            <w:tcW w:w="1667" w:type="dxa"/>
            <w:vMerge/>
            <w:tcBorders>
              <w:left w:val="single" w:sz="1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3307B" w:rsidRPr="000E2176" w:rsidRDefault="0093307B" w:rsidP="00334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93307B" w:rsidRPr="005D057E" w:rsidRDefault="00394A0D" w:rsidP="00EF0C4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</w:rPr>
            </w:pPr>
            <w:r w:rsidRPr="002431E5">
              <w:rPr>
                <w:rFonts w:ascii="Times New Roman" w:hAnsi="Times New Roman" w:cs="Times New Roman"/>
                <w:sz w:val="20"/>
                <w:szCs w:val="20"/>
              </w:rPr>
              <w:t>Podsumowanie i ocena kursu.</w:t>
            </w:r>
            <w:r w:rsidR="00EF0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1E5">
              <w:rPr>
                <w:rFonts w:ascii="Times New Roman" w:hAnsi="Times New Roman" w:cs="Times New Roman"/>
                <w:sz w:val="20"/>
                <w:szCs w:val="20"/>
              </w:rPr>
              <w:t>Rozdanie zaświadczeń.</w:t>
            </w:r>
            <w:r w:rsidR="0093307B" w:rsidRPr="00F41D0D">
              <w:rPr>
                <w:rFonts w:ascii="Calibri" w:eastAsia="Calibri" w:hAnsi="Calibri" w:cs="Times New Roman"/>
                <w:color w:val="FF6600"/>
                <w:sz w:val="16"/>
                <w:szCs w:val="16"/>
              </w:rPr>
              <w:t xml:space="preserve">                                                                   </w:t>
            </w:r>
            <w:r w:rsidR="0093307B">
              <w:rPr>
                <w:rFonts w:ascii="Calibri" w:eastAsia="Calibri" w:hAnsi="Calibri" w:cs="Times New Roman"/>
                <w:color w:val="FF6600"/>
                <w:sz w:val="16"/>
                <w:szCs w:val="16"/>
              </w:rPr>
              <w:t xml:space="preserve">                                           </w:t>
            </w:r>
            <w:r w:rsidR="0093307B" w:rsidRPr="00F41D0D">
              <w:rPr>
                <w:rFonts w:ascii="Calibri" w:eastAsia="Calibri" w:hAnsi="Calibri" w:cs="Times New Roman"/>
                <w:color w:val="FF6600"/>
                <w:sz w:val="16"/>
                <w:szCs w:val="16"/>
              </w:rPr>
              <w:t xml:space="preserve">  </w:t>
            </w:r>
          </w:p>
        </w:tc>
        <w:tc>
          <w:tcPr>
            <w:tcW w:w="16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93307B" w:rsidRPr="000E2176" w:rsidRDefault="0093307B" w:rsidP="00334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E2176">
              <w:rPr>
                <w:rFonts w:ascii="Times New Roman" w:hAnsi="Times New Roman" w:cs="Times New Roman"/>
              </w:rPr>
              <w:t>gr inż.</w:t>
            </w:r>
          </w:p>
          <w:p w:rsidR="0093307B" w:rsidRPr="000E2176" w:rsidRDefault="0093307B" w:rsidP="00334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Mieczysław Kapustka</w:t>
            </w:r>
          </w:p>
        </w:tc>
        <w:tc>
          <w:tcPr>
            <w:tcW w:w="852" w:type="dxa"/>
            <w:tcBorders>
              <w:left w:val="single" w:sz="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</w:tcPr>
          <w:p w:rsidR="0093307B" w:rsidRPr="000E2176" w:rsidRDefault="008C52E3" w:rsidP="00334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D0028" w:rsidRDefault="00D8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17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BBD" w:rsidRPr="000E2176" w:rsidRDefault="00D8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176">
        <w:rPr>
          <w:rFonts w:ascii="Times New Roman" w:hAnsi="Times New Roman" w:cs="Times New Roman"/>
          <w:sz w:val="24"/>
          <w:szCs w:val="24"/>
        </w:rPr>
        <w:t xml:space="preserve">   Zajęcia odbywać się będą w </w:t>
      </w:r>
      <w:r w:rsidR="00ED263A" w:rsidRPr="000E2176">
        <w:rPr>
          <w:rFonts w:ascii="Times New Roman" w:hAnsi="Times New Roman" w:cs="Times New Roman"/>
          <w:sz w:val="24"/>
          <w:szCs w:val="24"/>
        </w:rPr>
        <w:t xml:space="preserve">Rzeszowie </w:t>
      </w:r>
      <w:r w:rsidRPr="000E2176">
        <w:rPr>
          <w:rFonts w:ascii="Times New Roman" w:hAnsi="Times New Roman" w:cs="Times New Roman"/>
          <w:sz w:val="24"/>
          <w:szCs w:val="24"/>
        </w:rPr>
        <w:t xml:space="preserve">przy ul. </w:t>
      </w:r>
      <w:r w:rsidR="007F62E0">
        <w:rPr>
          <w:rFonts w:ascii="Times New Roman" w:hAnsi="Times New Roman" w:cs="Times New Roman"/>
          <w:sz w:val="24"/>
          <w:szCs w:val="24"/>
        </w:rPr>
        <w:t>Kopernika1</w:t>
      </w:r>
      <w:r w:rsidRPr="000E2176">
        <w:rPr>
          <w:rFonts w:ascii="Times New Roman" w:hAnsi="Times New Roman" w:cs="Times New Roman"/>
          <w:sz w:val="24"/>
          <w:szCs w:val="24"/>
        </w:rPr>
        <w:t>, I</w:t>
      </w:r>
      <w:r w:rsidR="002431E5">
        <w:rPr>
          <w:rFonts w:ascii="Times New Roman" w:hAnsi="Times New Roman" w:cs="Times New Roman"/>
          <w:sz w:val="24"/>
          <w:szCs w:val="24"/>
        </w:rPr>
        <w:t xml:space="preserve"> p.</w:t>
      </w:r>
      <w:r w:rsidRPr="000E2176">
        <w:rPr>
          <w:rFonts w:ascii="Times New Roman" w:hAnsi="Times New Roman" w:cs="Times New Roman"/>
          <w:sz w:val="24"/>
          <w:szCs w:val="24"/>
        </w:rPr>
        <w:t xml:space="preserve"> </w:t>
      </w:r>
      <w:r w:rsidR="00ED263A" w:rsidRPr="000E2176">
        <w:rPr>
          <w:rFonts w:ascii="Times New Roman" w:hAnsi="Times New Roman" w:cs="Times New Roman"/>
          <w:sz w:val="24"/>
          <w:szCs w:val="24"/>
        </w:rPr>
        <w:t>pok.</w:t>
      </w:r>
      <w:r w:rsidR="007A729D">
        <w:rPr>
          <w:rFonts w:ascii="Times New Roman" w:hAnsi="Times New Roman" w:cs="Times New Roman"/>
          <w:sz w:val="24"/>
          <w:szCs w:val="24"/>
        </w:rPr>
        <w:t xml:space="preserve"> </w:t>
      </w:r>
      <w:r w:rsidR="00ED263A" w:rsidRPr="000E2176">
        <w:rPr>
          <w:rFonts w:ascii="Times New Roman" w:hAnsi="Times New Roman" w:cs="Times New Roman"/>
          <w:sz w:val="24"/>
          <w:szCs w:val="24"/>
        </w:rPr>
        <w:t xml:space="preserve">nr </w:t>
      </w:r>
      <w:r w:rsidR="003347ED">
        <w:rPr>
          <w:rFonts w:ascii="Times New Roman" w:hAnsi="Times New Roman" w:cs="Times New Roman"/>
          <w:sz w:val="24"/>
          <w:szCs w:val="24"/>
        </w:rPr>
        <w:t>1</w:t>
      </w:r>
      <w:r w:rsidR="00ED263A" w:rsidRPr="000E2176">
        <w:rPr>
          <w:rFonts w:ascii="Times New Roman" w:hAnsi="Times New Roman" w:cs="Times New Roman"/>
          <w:sz w:val="24"/>
          <w:szCs w:val="24"/>
        </w:rPr>
        <w:t>2</w:t>
      </w:r>
    </w:p>
    <w:p w:rsidR="00093BBD" w:rsidRPr="000E2176" w:rsidRDefault="00D82085">
      <w:pPr>
        <w:spacing w:after="0"/>
        <w:rPr>
          <w:rFonts w:ascii="Times New Roman" w:hAnsi="Times New Roman" w:cs="Times New Roman"/>
          <w:b/>
        </w:rPr>
      </w:pPr>
      <w:r w:rsidRPr="000E2176">
        <w:rPr>
          <w:rFonts w:ascii="Times New Roman" w:hAnsi="Times New Roman" w:cs="Times New Roman"/>
          <w:b/>
          <w:sz w:val="28"/>
          <w:szCs w:val="28"/>
          <w:u w:val="single"/>
        </w:rPr>
        <w:t>UWAGA</w:t>
      </w:r>
      <w:r w:rsidRPr="000E2176">
        <w:rPr>
          <w:rFonts w:ascii="Times New Roman" w:hAnsi="Times New Roman" w:cs="Times New Roman"/>
          <w:b/>
          <w:sz w:val="28"/>
          <w:szCs w:val="28"/>
        </w:rPr>
        <w:t xml:space="preserve">:  *- </w:t>
      </w:r>
      <w:r w:rsidRPr="000E2176">
        <w:rPr>
          <w:rFonts w:ascii="Times New Roman" w:hAnsi="Times New Roman" w:cs="Times New Roman"/>
        </w:rPr>
        <w:t>Jedna godzina wykładu to tzw. godzina lekcyjna – trwa 45 minut.</w:t>
      </w:r>
    </w:p>
    <w:p w:rsidR="00652301" w:rsidRPr="000E2176" w:rsidRDefault="00D82085" w:rsidP="00652301">
      <w:pPr>
        <w:spacing w:after="0"/>
        <w:rPr>
          <w:rFonts w:ascii="Times New Roman" w:hAnsi="Times New Roman" w:cs="Times New Roman"/>
          <w:b/>
        </w:rPr>
      </w:pPr>
      <w:r w:rsidRPr="000E2176">
        <w:rPr>
          <w:rFonts w:ascii="Times New Roman" w:hAnsi="Times New Roman" w:cs="Times New Roman"/>
          <w:b/>
        </w:rPr>
        <w:t xml:space="preserve">                             </w:t>
      </w:r>
      <w:r w:rsidR="00652301">
        <w:rPr>
          <w:rFonts w:ascii="Times New Roman" w:hAnsi="Times New Roman" w:cs="Times New Roman"/>
          <w:b/>
        </w:rPr>
        <w:t xml:space="preserve">           </w:t>
      </w:r>
    </w:p>
    <w:p w:rsidR="003D0028" w:rsidRDefault="00D82085">
      <w:pPr>
        <w:spacing w:after="0"/>
        <w:rPr>
          <w:rFonts w:ascii="Times New Roman" w:hAnsi="Times New Roman" w:cs="Times New Roman"/>
          <w:b/>
        </w:rPr>
      </w:pPr>
      <w:r w:rsidRPr="000E2176">
        <w:rPr>
          <w:rFonts w:ascii="Times New Roman" w:hAnsi="Times New Roman" w:cs="Times New Roman"/>
          <w:b/>
        </w:rPr>
        <w:tab/>
      </w:r>
      <w:r w:rsidRPr="000E2176">
        <w:rPr>
          <w:rFonts w:ascii="Times New Roman" w:hAnsi="Times New Roman" w:cs="Times New Roman"/>
          <w:b/>
        </w:rPr>
        <w:tab/>
      </w:r>
      <w:r w:rsidRPr="000E2176">
        <w:rPr>
          <w:rFonts w:ascii="Times New Roman" w:hAnsi="Times New Roman" w:cs="Times New Roman"/>
          <w:b/>
        </w:rPr>
        <w:tab/>
      </w:r>
    </w:p>
    <w:p w:rsidR="00093BBD" w:rsidRPr="000E2176" w:rsidRDefault="00D82085">
      <w:pPr>
        <w:spacing w:after="0"/>
        <w:rPr>
          <w:rFonts w:ascii="Times New Roman" w:hAnsi="Times New Roman" w:cs="Times New Roman"/>
        </w:rPr>
      </w:pPr>
      <w:r w:rsidRPr="000E2176">
        <w:rPr>
          <w:rFonts w:ascii="Times New Roman" w:hAnsi="Times New Roman" w:cs="Times New Roman"/>
          <w:b/>
        </w:rPr>
        <w:lastRenderedPageBreak/>
        <w:tab/>
      </w:r>
      <w:r w:rsidRPr="000E2176">
        <w:rPr>
          <w:rFonts w:ascii="Times New Roman" w:hAnsi="Times New Roman" w:cs="Times New Roman"/>
        </w:rPr>
        <w:t xml:space="preserve"> </w:t>
      </w:r>
    </w:p>
    <w:p w:rsidR="00093BBD" w:rsidRPr="000E2176" w:rsidRDefault="00D82085">
      <w:pPr>
        <w:spacing w:after="0"/>
        <w:rPr>
          <w:rFonts w:ascii="Times New Roman" w:hAnsi="Times New Roman" w:cs="Times New Roman"/>
        </w:rPr>
      </w:pPr>
      <w:r w:rsidRPr="000E2176">
        <w:rPr>
          <w:rFonts w:ascii="Times New Roman" w:hAnsi="Times New Roman" w:cs="Times New Roman"/>
        </w:rPr>
        <w:tab/>
      </w:r>
      <w:r w:rsidR="00394A0D" w:rsidRPr="00394A0D">
        <w:rPr>
          <w:rFonts w:ascii="Times New Roman" w:hAnsi="Times New Roman" w:cs="Times New Roman"/>
          <w:b/>
          <w:u w:val="single"/>
        </w:rPr>
        <w:t>Wykładowcy:</w:t>
      </w:r>
      <w:r w:rsidRPr="00394A0D">
        <w:rPr>
          <w:rFonts w:ascii="Times New Roman" w:hAnsi="Times New Roman" w:cs="Times New Roman"/>
          <w:b/>
          <w:u w:val="single"/>
        </w:rPr>
        <w:tab/>
      </w:r>
      <w:r w:rsidRPr="000E2176">
        <w:rPr>
          <w:rFonts w:ascii="Times New Roman" w:hAnsi="Times New Roman" w:cs="Times New Roman"/>
        </w:rPr>
        <w:tab/>
      </w:r>
      <w:r w:rsidRPr="000E2176">
        <w:rPr>
          <w:rFonts w:ascii="Times New Roman" w:hAnsi="Times New Roman" w:cs="Times New Roman"/>
        </w:rPr>
        <w:tab/>
      </w:r>
      <w:r w:rsidRPr="000E2176">
        <w:rPr>
          <w:rFonts w:ascii="Times New Roman" w:hAnsi="Times New Roman" w:cs="Times New Roman"/>
        </w:rPr>
        <w:tab/>
      </w:r>
      <w:r w:rsidRPr="000E2176">
        <w:rPr>
          <w:rFonts w:ascii="Times New Roman" w:hAnsi="Times New Roman" w:cs="Times New Roman"/>
        </w:rPr>
        <w:tab/>
      </w:r>
      <w:r w:rsidRPr="000E2176">
        <w:rPr>
          <w:rFonts w:ascii="Times New Roman" w:hAnsi="Times New Roman" w:cs="Times New Roman"/>
        </w:rPr>
        <w:tab/>
      </w:r>
      <w:r w:rsidRPr="000E2176">
        <w:rPr>
          <w:rFonts w:ascii="Times New Roman" w:hAnsi="Times New Roman" w:cs="Times New Roman"/>
        </w:rPr>
        <w:tab/>
      </w:r>
      <w:r w:rsidRPr="000E2176">
        <w:rPr>
          <w:rFonts w:ascii="Times New Roman" w:hAnsi="Times New Roman" w:cs="Times New Roman"/>
        </w:rPr>
        <w:tab/>
      </w:r>
      <w:r w:rsidRPr="000E2176">
        <w:rPr>
          <w:rFonts w:ascii="Times New Roman" w:hAnsi="Times New Roman" w:cs="Times New Roman"/>
        </w:rPr>
        <w:tab/>
      </w:r>
      <w:r w:rsidRPr="000E2176">
        <w:rPr>
          <w:rFonts w:ascii="Times New Roman" w:hAnsi="Times New Roman" w:cs="Times New Roman"/>
        </w:rPr>
        <w:tab/>
        <w:t xml:space="preserve"> </w:t>
      </w:r>
    </w:p>
    <w:p w:rsidR="00093BBD" w:rsidRDefault="00093BBD">
      <w:pPr>
        <w:spacing w:after="0"/>
        <w:rPr>
          <w:rFonts w:ascii="Arial Narrow" w:hAnsi="Arial Narrow"/>
        </w:rPr>
      </w:pPr>
    </w:p>
    <w:p w:rsidR="00093BBD" w:rsidRDefault="00E0154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dr inż. Monika Bal</w:t>
      </w:r>
      <w:r w:rsidR="00E23BA8">
        <w:rPr>
          <w:rFonts w:ascii="Arial Narrow" w:hAnsi="Arial Narrow"/>
        </w:rPr>
        <w:t>a</w:t>
      </w:r>
      <w:r>
        <w:rPr>
          <w:rFonts w:ascii="Arial Narrow" w:hAnsi="Arial Narrow"/>
        </w:rPr>
        <w:t>wejder  - wykładowca akademicki</w:t>
      </w:r>
    </w:p>
    <w:p w:rsidR="00E0154F" w:rsidRDefault="00E0154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mgr inż. Marek  Kłopotek   - Lubelski Wojewódzki Inspektor Nadzoru Geodezyjnego i Kartograficznego</w:t>
      </w:r>
    </w:p>
    <w:p w:rsidR="00E0154F" w:rsidRDefault="00E0154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proofErr w:type="spellStart"/>
      <w:r w:rsidR="003D0028">
        <w:rPr>
          <w:rFonts w:ascii="Arial Narrow" w:hAnsi="Arial Narrow"/>
        </w:rPr>
        <w:t>dr</w:t>
      </w:r>
      <w:proofErr w:type="spellEnd"/>
      <w:r w:rsidR="003D00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inż. Paweł </w:t>
      </w:r>
      <w:proofErr w:type="spellStart"/>
      <w:r>
        <w:rPr>
          <w:rFonts w:ascii="Arial Narrow" w:hAnsi="Arial Narrow"/>
        </w:rPr>
        <w:t>Postek</w:t>
      </w:r>
      <w:proofErr w:type="spellEnd"/>
      <w:r>
        <w:rPr>
          <w:rFonts w:ascii="Arial Narrow" w:hAnsi="Arial Narrow"/>
        </w:rPr>
        <w:t xml:space="preserve">  -</w:t>
      </w:r>
      <w:r w:rsidR="00E23BA8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Naczelnik Wydziału Geodezji i Gospodarki Gruntami Starostwa Powiatowego w </w:t>
      </w:r>
      <w:r>
        <w:rPr>
          <w:rFonts w:ascii="Times New Roman" w:hAnsi="Times New Roman" w:cs="Times New Roman"/>
        </w:rPr>
        <w:t>Ś</w:t>
      </w:r>
      <w:r>
        <w:rPr>
          <w:rFonts w:ascii="Arial Narrow" w:hAnsi="Arial Narrow"/>
        </w:rPr>
        <w:t>widniku</w:t>
      </w:r>
    </w:p>
    <w:p w:rsidR="00E0154F" w:rsidRDefault="00E0154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mgr inż. Mieczysław Kapustka – Prezes Oddziału SGP w Rzeszowie</w:t>
      </w:r>
    </w:p>
    <w:p w:rsidR="00093BBD" w:rsidRDefault="00093BBD">
      <w:pPr>
        <w:spacing w:after="0"/>
      </w:pPr>
    </w:p>
    <w:sectPr w:rsidR="00093BBD" w:rsidSect="00093BBD">
      <w:pgSz w:w="11906" w:h="16838"/>
      <w:pgMar w:top="454" w:right="567" w:bottom="794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BBD"/>
    <w:rsid w:val="0002629B"/>
    <w:rsid w:val="00043462"/>
    <w:rsid w:val="00093BBD"/>
    <w:rsid w:val="000E2176"/>
    <w:rsid w:val="00214D62"/>
    <w:rsid w:val="002431E5"/>
    <w:rsid w:val="002D0628"/>
    <w:rsid w:val="002E2533"/>
    <w:rsid w:val="003347ED"/>
    <w:rsid w:val="00394A0D"/>
    <w:rsid w:val="003D0028"/>
    <w:rsid w:val="0042222B"/>
    <w:rsid w:val="0044655C"/>
    <w:rsid w:val="0061086C"/>
    <w:rsid w:val="00652301"/>
    <w:rsid w:val="007A729D"/>
    <w:rsid w:val="007F62E0"/>
    <w:rsid w:val="008555EF"/>
    <w:rsid w:val="00857268"/>
    <w:rsid w:val="008C52E3"/>
    <w:rsid w:val="008D28FC"/>
    <w:rsid w:val="0093307B"/>
    <w:rsid w:val="00A35F37"/>
    <w:rsid w:val="00AF003E"/>
    <w:rsid w:val="00B417ED"/>
    <w:rsid w:val="00C909BF"/>
    <w:rsid w:val="00CE1B7A"/>
    <w:rsid w:val="00D82085"/>
    <w:rsid w:val="00E0154F"/>
    <w:rsid w:val="00E23BA8"/>
    <w:rsid w:val="00EA2F46"/>
    <w:rsid w:val="00ED263A"/>
    <w:rsid w:val="00EF0C45"/>
    <w:rsid w:val="00F51827"/>
    <w:rsid w:val="00FD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4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93B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93BBD"/>
    <w:pPr>
      <w:spacing w:after="140" w:line="288" w:lineRule="auto"/>
    </w:pPr>
  </w:style>
  <w:style w:type="paragraph" w:styleId="Lista">
    <w:name w:val="List"/>
    <w:basedOn w:val="Tekstpodstawowy"/>
    <w:rsid w:val="00093BBD"/>
    <w:rPr>
      <w:rFonts w:cs="Arial"/>
    </w:rPr>
  </w:style>
  <w:style w:type="paragraph" w:customStyle="1" w:styleId="Legenda1">
    <w:name w:val="Legenda1"/>
    <w:basedOn w:val="Normalny"/>
    <w:qFormat/>
    <w:rsid w:val="00093B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3BBD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21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EE94-C5D1-436A-AA74-E1783522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Mochniej</dc:creator>
  <cp:lastModifiedBy>geomap_7</cp:lastModifiedBy>
  <cp:revision>2</cp:revision>
  <cp:lastPrinted>2017-05-29T12:42:00Z</cp:lastPrinted>
  <dcterms:created xsi:type="dcterms:W3CDTF">2023-04-04T10:55:00Z</dcterms:created>
  <dcterms:modified xsi:type="dcterms:W3CDTF">2023-04-04T10:55:00Z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